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476"/>
      </w:tblGrid>
      <w:tr w:rsidR="00D445B9" w:rsidTr="00D445B9">
        <w:trPr>
          <w:trHeight w:val="558"/>
        </w:trPr>
        <w:tc>
          <w:tcPr>
            <w:tcW w:w="1980" w:type="dxa"/>
            <w:vMerge w:val="restart"/>
          </w:tcPr>
          <w:p w:rsidR="00D445B9" w:rsidRDefault="00D445B9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  <w:r w:rsidRPr="00D445B9">
              <w:rPr>
                <w:rFonts w:asciiTheme="majorHAnsi" w:hAnsiTheme="majorHAnsi" w:cstheme="majorHAnsi"/>
                <w:noProof/>
                <w:lang w:eastAsia="fr-FR"/>
              </w:rPr>
              <w:drawing>
                <wp:inline distT="0" distB="0" distL="0" distR="0" wp14:anchorId="44FE9C79" wp14:editId="76C5AE16">
                  <wp:extent cx="1066800" cy="1066800"/>
                  <wp:effectExtent l="0" t="0" r="0" b="0"/>
                  <wp:docPr id="1" name="Image 1" descr="C:\Users\Jean Marc Anthérieu\Desktop\thumbnail_logo grillons et ciga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an Marc Anthérieu\Desktop\thumbnail_logo grillons et ciga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</w:tcPr>
          <w:p w:rsidR="00D445B9" w:rsidRPr="00D445B9" w:rsidRDefault="0059334F" w:rsidP="00D445B9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sz w:val="32"/>
              </w:rPr>
              <w:t>Offre d’emploi Secrétaire / Aide comptable H/F</w:t>
            </w:r>
            <w:r w:rsidR="00D445B9" w:rsidRPr="00D445B9">
              <w:rPr>
                <w:rFonts w:asciiTheme="majorHAnsi" w:hAnsiTheme="majorHAnsi" w:cstheme="majorHAnsi"/>
                <w:b/>
                <w:sz w:val="32"/>
              </w:rPr>
              <w:t xml:space="preserve"> pour l’Association Grillons et Cigales</w:t>
            </w:r>
          </w:p>
        </w:tc>
      </w:tr>
      <w:tr w:rsidR="00D445B9" w:rsidTr="00D445B9">
        <w:trPr>
          <w:trHeight w:val="840"/>
        </w:trPr>
        <w:tc>
          <w:tcPr>
            <w:tcW w:w="1980" w:type="dxa"/>
            <w:vMerge/>
          </w:tcPr>
          <w:p w:rsidR="00D445B9" w:rsidRPr="00D445B9" w:rsidRDefault="00D445B9">
            <w:pPr>
              <w:rPr>
                <w:rFonts w:asciiTheme="majorHAnsi" w:hAnsiTheme="majorHAnsi" w:cstheme="majorHAnsi"/>
                <w:noProof/>
                <w:lang w:eastAsia="fr-FR"/>
              </w:rPr>
            </w:pPr>
          </w:p>
        </w:tc>
        <w:tc>
          <w:tcPr>
            <w:tcW w:w="8476" w:type="dxa"/>
          </w:tcPr>
          <w:p w:rsidR="00D445B9" w:rsidRPr="00D445B9" w:rsidRDefault="00D445B9" w:rsidP="0059334F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59334F">
              <w:rPr>
                <w:rFonts w:asciiTheme="majorHAnsi" w:hAnsiTheme="majorHAnsi" w:cstheme="majorHAnsi"/>
                <w:sz w:val="24"/>
              </w:rPr>
              <w:t xml:space="preserve">L’Association Grillons et Cigales organise depuis 90 ans des séjours pour enfants ou adultes en situation de handicap dans ses maisons de Ronno et de Valsonne. </w:t>
            </w:r>
            <w:r w:rsidR="0059334F" w:rsidRPr="0059334F">
              <w:rPr>
                <w:rFonts w:asciiTheme="majorHAnsi" w:hAnsiTheme="majorHAnsi" w:cstheme="majorHAnsi"/>
                <w:sz w:val="24"/>
              </w:rPr>
              <w:t>Elle recherche pour son siège un/une secrétaire / aide comptable</w:t>
            </w:r>
          </w:p>
        </w:tc>
      </w:tr>
    </w:tbl>
    <w:p w:rsidR="00D445B9" w:rsidRPr="00D445B9" w:rsidRDefault="00D445B9">
      <w:pPr>
        <w:rPr>
          <w:rFonts w:asciiTheme="majorHAnsi" w:hAnsiTheme="majorHAnsi" w:cstheme="majorHAnsi"/>
        </w:rPr>
      </w:pPr>
    </w:p>
    <w:p w:rsidR="00E65175" w:rsidRPr="0059334F" w:rsidRDefault="00E6517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59334F">
        <w:rPr>
          <w:rFonts w:asciiTheme="majorHAnsi" w:hAnsiTheme="majorHAnsi" w:cstheme="majorHAnsi"/>
          <w:b/>
          <w:sz w:val="24"/>
          <w:szCs w:val="24"/>
          <w:u w:val="single"/>
        </w:rPr>
        <w:t>Vos missions :</w:t>
      </w:r>
    </w:p>
    <w:p w:rsidR="0059334F" w:rsidRPr="0059334F" w:rsidRDefault="0059334F" w:rsidP="0059334F">
      <w:pPr>
        <w:rPr>
          <w:rFonts w:asciiTheme="majorHAnsi" w:hAnsiTheme="majorHAnsi" w:cstheme="majorHAnsi"/>
          <w:sz w:val="24"/>
          <w:szCs w:val="24"/>
        </w:rPr>
      </w:pPr>
      <w:r w:rsidRPr="0059334F">
        <w:rPr>
          <w:rFonts w:asciiTheme="majorHAnsi" w:hAnsiTheme="majorHAnsi" w:cstheme="majorHAnsi"/>
          <w:sz w:val="24"/>
          <w:szCs w:val="24"/>
        </w:rPr>
        <w:t>Missions comptabilité :</w:t>
      </w:r>
    </w:p>
    <w:p w:rsidR="0059334F" w:rsidRPr="0059334F" w:rsidRDefault="0059334F" w:rsidP="0059334F">
      <w:pPr>
        <w:rPr>
          <w:rFonts w:asciiTheme="majorHAnsi" w:hAnsiTheme="majorHAnsi" w:cstheme="majorHAnsi"/>
          <w:sz w:val="24"/>
          <w:szCs w:val="24"/>
        </w:rPr>
      </w:pPr>
      <w:r w:rsidRPr="0059334F">
        <w:rPr>
          <w:rFonts w:asciiTheme="majorHAnsi" w:hAnsiTheme="majorHAnsi" w:cstheme="majorHAnsi"/>
          <w:sz w:val="24"/>
          <w:szCs w:val="24"/>
        </w:rPr>
        <w:t>- entrer les dépenses et les recettes de l’association (logiciel Ciel Compta)</w:t>
      </w:r>
    </w:p>
    <w:p w:rsidR="0059334F" w:rsidRPr="0059334F" w:rsidRDefault="0059334F" w:rsidP="0059334F">
      <w:pPr>
        <w:rPr>
          <w:rFonts w:asciiTheme="majorHAnsi" w:hAnsiTheme="majorHAnsi" w:cstheme="majorHAnsi"/>
          <w:sz w:val="24"/>
          <w:szCs w:val="24"/>
        </w:rPr>
      </w:pPr>
      <w:r w:rsidRPr="0059334F">
        <w:rPr>
          <w:rFonts w:asciiTheme="majorHAnsi" w:hAnsiTheme="majorHAnsi" w:cstheme="majorHAnsi"/>
          <w:sz w:val="24"/>
          <w:szCs w:val="24"/>
        </w:rPr>
        <w:t>- suivi des paiements des clients</w:t>
      </w:r>
    </w:p>
    <w:p w:rsidR="0059334F" w:rsidRPr="0059334F" w:rsidRDefault="0059334F" w:rsidP="0059334F">
      <w:pPr>
        <w:rPr>
          <w:rFonts w:asciiTheme="majorHAnsi" w:hAnsiTheme="majorHAnsi" w:cstheme="majorHAnsi"/>
          <w:sz w:val="24"/>
          <w:szCs w:val="24"/>
        </w:rPr>
      </w:pPr>
      <w:r w:rsidRPr="0059334F">
        <w:rPr>
          <w:rFonts w:asciiTheme="majorHAnsi" w:hAnsiTheme="majorHAnsi" w:cstheme="majorHAnsi"/>
          <w:sz w:val="24"/>
          <w:szCs w:val="24"/>
        </w:rPr>
        <w:t>- lien avec le prestataire paye</w:t>
      </w:r>
    </w:p>
    <w:p w:rsidR="0059334F" w:rsidRPr="0059334F" w:rsidRDefault="0059334F" w:rsidP="0059334F">
      <w:pPr>
        <w:rPr>
          <w:rFonts w:asciiTheme="majorHAnsi" w:hAnsiTheme="majorHAnsi" w:cstheme="majorHAnsi"/>
          <w:sz w:val="24"/>
          <w:szCs w:val="24"/>
        </w:rPr>
      </w:pPr>
      <w:r w:rsidRPr="0059334F">
        <w:rPr>
          <w:rFonts w:asciiTheme="majorHAnsi" w:hAnsiTheme="majorHAnsi" w:cstheme="majorHAnsi"/>
          <w:sz w:val="24"/>
          <w:szCs w:val="24"/>
        </w:rPr>
        <w:t xml:space="preserve">- préparation des documents et </w:t>
      </w:r>
      <w:proofErr w:type="spellStart"/>
      <w:r w:rsidRPr="0059334F">
        <w:rPr>
          <w:rFonts w:asciiTheme="majorHAnsi" w:hAnsiTheme="majorHAnsi" w:cstheme="majorHAnsi"/>
          <w:sz w:val="24"/>
          <w:szCs w:val="24"/>
        </w:rPr>
        <w:t>rendez vous</w:t>
      </w:r>
      <w:proofErr w:type="spellEnd"/>
      <w:r w:rsidRPr="0059334F">
        <w:rPr>
          <w:rFonts w:asciiTheme="majorHAnsi" w:hAnsiTheme="majorHAnsi" w:cstheme="majorHAnsi"/>
          <w:sz w:val="24"/>
          <w:szCs w:val="24"/>
        </w:rPr>
        <w:t xml:space="preserve"> avec l’</w:t>
      </w:r>
      <w:proofErr w:type="spellStart"/>
      <w:r w:rsidRPr="0059334F">
        <w:rPr>
          <w:rFonts w:asciiTheme="majorHAnsi" w:hAnsiTheme="majorHAnsi" w:cstheme="majorHAnsi"/>
          <w:sz w:val="24"/>
          <w:szCs w:val="24"/>
        </w:rPr>
        <w:t>expert comptable</w:t>
      </w:r>
      <w:proofErr w:type="spellEnd"/>
      <w:r w:rsidRPr="0059334F">
        <w:rPr>
          <w:rFonts w:asciiTheme="majorHAnsi" w:hAnsiTheme="majorHAnsi" w:cstheme="majorHAnsi"/>
          <w:sz w:val="24"/>
          <w:szCs w:val="24"/>
        </w:rPr>
        <w:t xml:space="preserve"> pour la clôture des comptes</w:t>
      </w:r>
    </w:p>
    <w:p w:rsidR="0059334F" w:rsidRPr="0059334F" w:rsidRDefault="0059334F" w:rsidP="0059334F">
      <w:pPr>
        <w:rPr>
          <w:rFonts w:asciiTheme="majorHAnsi" w:hAnsiTheme="majorHAnsi" w:cstheme="majorHAnsi"/>
          <w:sz w:val="24"/>
          <w:szCs w:val="24"/>
        </w:rPr>
      </w:pPr>
      <w:r w:rsidRPr="0059334F">
        <w:rPr>
          <w:rFonts w:asciiTheme="majorHAnsi" w:hAnsiTheme="majorHAnsi" w:cstheme="majorHAnsi"/>
          <w:sz w:val="24"/>
          <w:szCs w:val="24"/>
        </w:rPr>
        <w:t>- suivi des factures adressées à l’association</w:t>
      </w:r>
    </w:p>
    <w:p w:rsidR="0059334F" w:rsidRPr="0059334F" w:rsidRDefault="0059334F" w:rsidP="0059334F">
      <w:pPr>
        <w:rPr>
          <w:rFonts w:asciiTheme="majorHAnsi" w:hAnsiTheme="majorHAnsi" w:cstheme="majorHAnsi"/>
          <w:sz w:val="24"/>
          <w:szCs w:val="24"/>
        </w:rPr>
      </w:pPr>
      <w:r w:rsidRPr="0059334F">
        <w:rPr>
          <w:rFonts w:asciiTheme="majorHAnsi" w:hAnsiTheme="majorHAnsi" w:cstheme="majorHAnsi"/>
          <w:sz w:val="24"/>
          <w:szCs w:val="24"/>
        </w:rPr>
        <w:t>(- établissement des devis et factures)</w:t>
      </w:r>
    </w:p>
    <w:p w:rsidR="0059334F" w:rsidRPr="0059334F" w:rsidRDefault="0059334F" w:rsidP="0059334F">
      <w:pPr>
        <w:rPr>
          <w:rFonts w:asciiTheme="majorHAnsi" w:hAnsiTheme="majorHAnsi" w:cstheme="majorHAnsi"/>
          <w:sz w:val="24"/>
          <w:szCs w:val="24"/>
        </w:rPr>
      </w:pPr>
    </w:p>
    <w:p w:rsidR="0059334F" w:rsidRPr="0059334F" w:rsidRDefault="0059334F" w:rsidP="0059334F">
      <w:pPr>
        <w:rPr>
          <w:rFonts w:asciiTheme="majorHAnsi" w:hAnsiTheme="majorHAnsi" w:cstheme="majorHAnsi"/>
          <w:sz w:val="24"/>
          <w:szCs w:val="24"/>
        </w:rPr>
      </w:pPr>
      <w:r w:rsidRPr="0059334F">
        <w:rPr>
          <w:rFonts w:asciiTheme="majorHAnsi" w:hAnsiTheme="majorHAnsi" w:cstheme="majorHAnsi"/>
          <w:sz w:val="24"/>
          <w:szCs w:val="24"/>
        </w:rPr>
        <w:t>Mission secrétariat :</w:t>
      </w:r>
    </w:p>
    <w:p w:rsidR="0059334F" w:rsidRPr="0059334F" w:rsidRDefault="0059334F" w:rsidP="0059334F">
      <w:pPr>
        <w:rPr>
          <w:rFonts w:asciiTheme="majorHAnsi" w:hAnsiTheme="majorHAnsi" w:cstheme="majorHAnsi"/>
          <w:sz w:val="24"/>
          <w:szCs w:val="24"/>
        </w:rPr>
      </w:pPr>
      <w:r w:rsidRPr="0059334F">
        <w:rPr>
          <w:rFonts w:asciiTheme="majorHAnsi" w:hAnsiTheme="majorHAnsi" w:cstheme="majorHAnsi"/>
          <w:sz w:val="24"/>
          <w:szCs w:val="24"/>
        </w:rPr>
        <w:t>- réception des dossiers d’inscription</w:t>
      </w:r>
    </w:p>
    <w:p w:rsidR="0059334F" w:rsidRPr="0059334F" w:rsidRDefault="0059334F" w:rsidP="0059334F">
      <w:pPr>
        <w:rPr>
          <w:rFonts w:asciiTheme="majorHAnsi" w:hAnsiTheme="majorHAnsi" w:cstheme="majorHAnsi"/>
          <w:sz w:val="24"/>
          <w:szCs w:val="24"/>
        </w:rPr>
      </w:pPr>
      <w:r w:rsidRPr="0059334F">
        <w:rPr>
          <w:rFonts w:asciiTheme="majorHAnsi" w:hAnsiTheme="majorHAnsi" w:cstheme="majorHAnsi"/>
          <w:sz w:val="24"/>
          <w:szCs w:val="24"/>
        </w:rPr>
        <w:t>- vérification de leur complétude et relance aux famille / établissement si pièce manquante</w:t>
      </w:r>
    </w:p>
    <w:p w:rsidR="0059334F" w:rsidRPr="0059334F" w:rsidRDefault="0059334F" w:rsidP="0059334F">
      <w:pPr>
        <w:rPr>
          <w:rFonts w:asciiTheme="majorHAnsi" w:hAnsiTheme="majorHAnsi" w:cstheme="majorHAnsi"/>
          <w:sz w:val="24"/>
          <w:szCs w:val="24"/>
        </w:rPr>
      </w:pPr>
      <w:r w:rsidRPr="0059334F">
        <w:rPr>
          <w:rFonts w:asciiTheme="majorHAnsi" w:hAnsiTheme="majorHAnsi" w:cstheme="majorHAnsi"/>
          <w:sz w:val="24"/>
          <w:szCs w:val="24"/>
        </w:rPr>
        <w:t>- réception et suivi des dossiers du personnel</w:t>
      </w:r>
    </w:p>
    <w:p w:rsidR="0059334F" w:rsidRPr="0059334F" w:rsidRDefault="0059334F">
      <w:pPr>
        <w:rPr>
          <w:rFonts w:asciiTheme="majorHAnsi" w:hAnsiTheme="majorHAnsi" w:cstheme="majorHAnsi"/>
          <w:sz w:val="24"/>
          <w:szCs w:val="24"/>
        </w:rPr>
      </w:pPr>
    </w:p>
    <w:p w:rsidR="0073501E" w:rsidRPr="0059334F" w:rsidRDefault="0073501E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59334F">
        <w:rPr>
          <w:rFonts w:asciiTheme="majorHAnsi" w:hAnsiTheme="majorHAnsi" w:cstheme="majorHAnsi"/>
          <w:b/>
          <w:sz w:val="24"/>
          <w:szCs w:val="24"/>
          <w:u w:val="single"/>
        </w:rPr>
        <w:t xml:space="preserve">Savoirs faire et savoirs être : </w:t>
      </w:r>
    </w:p>
    <w:p w:rsidR="0059334F" w:rsidRPr="0059334F" w:rsidRDefault="0059334F" w:rsidP="0073501E">
      <w:pPr>
        <w:rPr>
          <w:rFonts w:asciiTheme="majorHAnsi" w:hAnsiTheme="majorHAnsi" w:cstheme="majorHAnsi"/>
          <w:sz w:val="24"/>
          <w:szCs w:val="24"/>
        </w:rPr>
      </w:pPr>
      <w:r w:rsidRPr="0059334F">
        <w:rPr>
          <w:rFonts w:asciiTheme="majorHAnsi" w:hAnsiTheme="majorHAnsi" w:cstheme="majorHAnsi"/>
          <w:sz w:val="24"/>
          <w:szCs w:val="24"/>
        </w:rPr>
        <w:t>- Maîtrise du logiciel Ciel Compta</w:t>
      </w:r>
    </w:p>
    <w:p w:rsidR="0059334F" w:rsidRPr="0059334F" w:rsidRDefault="0059334F" w:rsidP="0073501E">
      <w:pPr>
        <w:rPr>
          <w:rFonts w:asciiTheme="majorHAnsi" w:hAnsiTheme="majorHAnsi" w:cstheme="majorHAnsi"/>
          <w:sz w:val="24"/>
          <w:szCs w:val="24"/>
        </w:rPr>
      </w:pPr>
      <w:r w:rsidRPr="0059334F">
        <w:rPr>
          <w:rFonts w:asciiTheme="majorHAnsi" w:hAnsiTheme="majorHAnsi" w:cstheme="majorHAnsi"/>
          <w:sz w:val="24"/>
          <w:szCs w:val="24"/>
        </w:rPr>
        <w:t>- Aisance relationnel avec les familles, établissements, vacanciers et équipes de saisonnier</w:t>
      </w:r>
    </w:p>
    <w:p w:rsidR="0059334F" w:rsidRPr="0059334F" w:rsidRDefault="0059334F" w:rsidP="0073501E">
      <w:pPr>
        <w:rPr>
          <w:rFonts w:asciiTheme="majorHAnsi" w:hAnsiTheme="majorHAnsi" w:cstheme="majorHAnsi"/>
          <w:sz w:val="24"/>
          <w:szCs w:val="24"/>
        </w:rPr>
      </w:pPr>
    </w:p>
    <w:p w:rsidR="00C86BC6" w:rsidRPr="0059334F" w:rsidRDefault="0059334F" w:rsidP="0073501E">
      <w:pPr>
        <w:rPr>
          <w:rFonts w:asciiTheme="majorHAnsi" w:hAnsiTheme="majorHAnsi" w:cstheme="majorHAnsi"/>
          <w:sz w:val="24"/>
          <w:szCs w:val="24"/>
        </w:rPr>
      </w:pPr>
      <w:r w:rsidRPr="0059334F">
        <w:rPr>
          <w:rFonts w:asciiTheme="majorHAnsi" w:hAnsiTheme="majorHAnsi" w:cstheme="majorHAnsi"/>
          <w:sz w:val="24"/>
          <w:szCs w:val="24"/>
        </w:rPr>
        <w:t>Temps plein</w:t>
      </w:r>
    </w:p>
    <w:p w:rsidR="0059334F" w:rsidRDefault="0059334F" w:rsidP="0073501E">
      <w:pPr>
        <w:rPr>
          <w:rFonts w:asciiTheme="majorHAnsi" w:hAnsiTheme="majorHAnsi" w:cstheme="majorHAnsi"/>
          <w:sz w:val="24"/>
          <w:szCs w:val="24"/>
        </w:rPr>
      </w:pPr>
      <w:r w:rsidRPr="0059334F">
        <w:rPr>
          <w:rFonts w:asciiTheme="majorHAnsi" w:hAnsiTheme="majorHAnsi" w:cstheme="majorHAnsi"/>
          <w:sz w:val="24"/>
          <w:szCs w:val="24"/>
        </w:rPr>
        <w:t>Salaire : 13,5 € brut /heure</w:t>
      </w:r>
    </w:p>
    <w:p w:rsidR="0059334F" w:rsidRPr="0059334F" w:rsidRDefault="0059334F" w:rsidP="0073501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Poste basé à Valsonne</w:t>
      </w:r>
    </w:p>
    <w:p w:rsidR="00D445B9" w:rsidRPr="0059334F" w:rsidRDefault="00D445B9" w:rsidP="0073501E">
      <w:pPr>
        <w:rPr>
          <w:rFonts w:asciiTheme="majorHAnsi" w:hAnsiTheme="majorHAnsi" w:cstheme="majorHAnsi"/>
          <w:sz w:val="24"/>
          <w:szCs w:val="24"/>
        </w:rPr>
      </w:pPr>
    </w:p>
    <w:p w:rsidR="00D445B9" w:rsidRPr="00D445B9" w:rsidRDefault="00D445B9" w:rsidP="00D445B9">
      <w:pPr>
        <w:jc w:val="center"/>
        <w:rPr>
          <w:rFonts w:asciiTheme="majorHAnsi" w:hAnsiTheme="majorHAnsi" w:cstheme="majorHAnsi"/>
          <w:b/>
        </w:rPr>
      </w:pPr>
      <w:r w:rsidRPr="0059334F">
        <w:rPr>
          <w:rFonts w:asciiTheme="majorHAnsi" w:hAnsiTheme="majorHAnsi" w:cstheme="majorHAnsi"/>
          <w:b/>
          <w:sz w:val="24"/>
          <w:szCs w:val="24"/>
        </w:rPr>
        <w:t xml:space="preserve">Contact : Marie Denecker, directrice de l’association Grillons et Cigales, 1 rue du Dr </w:t>
      </w:r>
      <w:proofErr w:type="spellStart"/>
      <w:r w:rsidRPr="0059334F">
        <w:rPr>
          <w:rFonts w:asciiTheme="majorHAnsi" w:hAnsiTheme="majorHAnsi" w:cstheme="majorHAnsi"/>
          <w:b/>
          <w:sz w:val="24"/>
          <w:szCs w:val="24"/>
        </w:rPr>
        <w:t>Rafin</w:t>
      </w:r>
      <w:proofErr w:type="spellEnd"/>
      <w:r w:rsidRPr="0059334F">
        <w:rPr>
          <w:rFonts w:asciiTheme="majorHAnsi" w:hAnsiTheme="majorHAnsi" w:cstheme="majorHAnsi"/>
          <w:b/>
          <w:sz w:val="24"/>
          <w:szCs w:val="24"/>
        </w:rPr>
        <w:t xml:space="preserve">, 69009 LYON / </w:t>
      </w:r>
      <w:hyperlink r:id="rId5" w:history="1">
        <w:r w:rsidRPr="0059334F">
          <w:rPr>
            <w:rStyle w:val="Lienhypertexte"/>
            <w:rFonts w:asciiTheme="majorHAnsi" w:hAnsiTheme="majorHAnsi" w:cstheme="majorHAnsi"/>
            <w:b/>
            <w:sz w:val="24"/>
            <w:szCs w:val="24"/>
          </w:rPr>
          <w:t>grillons-et-cigales@wanadoo.fr</w:t>
        </w:r>
      </w:hyperlink>
    </w:p>
    <w:sectPr w:rsidR="00D445B9" w:rsidRPr="00D445B9" w:rsidSect="00C86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75"/>
    <w:rsid w:val="00104259"/>
    <w:rsid w:val="0031762E"/>
    <w:rsid w:val="0059334F"/>
    <w:rsid w:val="0073501E"/>
    <w:rsid w:val="00A41470"/>
    <w:rsid w:val="00AD3AC5"/>
    <w:rsid w:val="00C86BC6"/>
    <w:rsid w:val="00D372AB"/>
    <w:rsid w:val="00D445B9"/>
    <w:rsid w:val="00DF38CB"/>
    <w:rsid w:val="00E65175"/>
    <w:rsid w:val="00F6233F"/>
    <w:rsid w:val="00F9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97A8BF-489D-48B8-BBE7-B61DD71C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45B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4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llons-et-cigales@wanadoo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Denecker</dc:creator>
  <cp:keywords/>
  <dc:description/>
  <cp:lastModifiedBy>Magali VERNE</cp:lastModifiedBy>
  <cp:revision>2</cp:revision>
  <dcterms:created xsi:type="dcterms:W3CDTF">2022-05-14T08:12:00Z</dcterms:created>
  <dcterms:modified xsi:type="dcterms:W3CDTF">2022-05-14T08:12:00Z</dcterms:modified>
</cp:coreProperties>
</file>