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76"/>
      </w:tblGrid>
      <w:tr w:rsidR="00D445B9" w:rsidTr="00D445B9">
        <w:trPr>
          <w:trHeight w:val="558"/>
        </w:trPr>
        <w:tc>
          <w:tcPr>
            <w:tcW w:w="1980" w:type="dxa"/>
            <w:vMerge w:val="restart"/>
          </w:tcPr>
          <w:p w:rsidR="00D445B9" w:rsidRDefault="00D445B9">
            <w:pPr>
              <w:rPr>
                <w:rFonts w:asciiTheme="majorHAnsi" w:hAnsiTheme="majorHAnsi" w:cstheme="majorHAnsi"/>
              </w:rPr>
            </w:pPr>
            <w:bookmarkStart w:id="0" w:name="_GoBack"/>
            <w:bookmarkEnd w:id="0"/>
            <w:r w:rsidRPr="00D445B9">
              <w:rPr>
                <w:rFonts w:asciiTheme="majorHAnsi" w:hAnsiTheme="majorHAnsi" w:cstheme="majorHAnsi"/>
                <w:noProof/>
                <w:lang w:eastAsia="fr-FR"/>
              </w:rPr>
              <w:drawing>
                <wp:inline distT="0" distB="0" distL="0" distR="0" wp14:anchorId="44FE9C79" wp14:editId="76C5AE16">
                  <wp:extent cx="1066800" cy="1066800"/>
                  <wp:effectExtent l="0" t="0" r="0" b="0"/>
                  <wp:docPr id="1" name="Image 1" descr="C:\Users\Jean Marc Anthérieu\Desktop\thumbnail_logo grillons et cig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an Marc Anthérieu\Desktop\thumbnail_logo grillons et cigale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8476" w:type="dxa"/>
          </w:tcPr>
          <w:p w:rsidR="00D445B9" w:rsidRPr="00D445B9" w:rsidRDefault="00D445B9" w:rsidP="00D445B9">
            <w:pPr>
              <w:jc w:val="center"/>
              <w:rPr>
                <w:rFonts w:asciiTheme="majorHAnsi" w:hAnsiTheme="majorHAnsi" w:cstheme="majorHAnsi"/>
                <w:b/>
              </w:rPr>
            </w:pPr>
            <w:r w:rsidRPr="00D445B9">
              <w:rPr>
                <w:rFonts w:asciiTheme="majorHAnsi" w:hAnsiTheme="majorHAnsi" w:cstheme="majorHAnsi"/>
                <w:b/>
                <w:sz w:val="32"/>
              </w:rPr>
              <w:t>Offre d’emploi Factotum pour l’Association Grillons et Cigales</w:t>
            </w:r>
          </w:p>
        </w:tc>
      </w:tr>
      <w:tr w:rsidR="00D445B9" w:rsidTr="00D445B9">
        <w:trPr>
          <w:trHeight w:val="840"/>
        </w:trPr>
        <w:tc>
          <w:tcPr>
            <w:tcW w:w="1980" w:type="dxa"/>
            <w:vMerge/>
          </w:tcPr>
          <w:p w:rsidR="00D445B9" w:rsidRPr="00D445B9" w:rsidRDefault="00D445B9">
            <w:pPr>
              <w:rPr>
                <w:rFonts w:asciiTheme="majorHAnsi" w:hAnsiTheme="majorHAnsi" w:cstheme="majorHAnsi"/>
                <w:noProof/>
                <w:lang w:eastAsia="fr-FR"/>
              </w:rPr>
            </w:pPr>
          </w:p>
        </w:tc>
        <w:tc>
          <w:tcPr>
            <w:tcW w:w="8476" w:type="dxa"/>
          </w:tcPr>
          <w:p w:rsidR="00D445B9" w:rsidRPr="00D445B9" w:rsidRDefault="00D445B9" w:rsidP="00D445B9">
            <w:pPr>
              <w:spacing w:before="120"/>
              <w:rPr>
                <w:rFonts w:asciiTheme="majorHAnsi" w:hAnsiTheme="majorHAnsi" w:cstheme="majorHAnsi"/>
              </w:rPr>
            </w:pPr>
            <w:r w:rsidRPr="00D445B9">
              <w:rPr>
                <w:rFonts w:asciiTheme="majorHAnsi" w:hAnsiTheme="majorHAnsi" w:cstheme="majorHAnsi"/>
              </w:rPr>
              <w:t>L’Association Grillons et Cigales organise depuis 90 ans des séjours pour enfants ou adultes en situation de handicap dans ses maisons de Ronno et de Valsonne. Elle recherche pour la gestion de ses maisons un</w:t>
            </w:r>
            <w:r w:rsidR="00F95F29">
              <w:rPr>
                <w:rFonts w:asciiTheme="majorHAnsi" w:hAnsiTheme="majorHAnsi" w:cstheme="majorHAnsi"/>
              </w:rPr>
              <w:t>/e</w:t>
            </w:r>
            <w:r w:rsidRPr="00D445B9">
              <w:rPr>
                <w:rFonts w:asciiTheme="majorHAnsi" w:hAnsiTheme="majorHAnsi" w:cstheme="majorHAnsi"/>
              </w:rPr>
              <w:t xml:space="preserve"> factotum.</w:t>
            </w:r>
          </w:p>
          <w:p w:rsidR="00D445B9" w:rsidRPr="00D445B9" w:rsidRDefault="00D445B9">
            <w:pPr>
              <w:rPr>
                <w:rFonts w:asciiTheme="majorHAnsi" w:hAnsiTheme="majorHAnsi" w:cstheme="majorHAnsi"/>
              </w:rPr>
            </w:pPr>
          </w:p>
        </w:tc>
      </w:tr>
    </w:tbl>
    <w:p w:rsidR="00D445B9" w:rsidRPr="00D445B9" w:rsidRDefault="00D445B9">
      <w:pPr>
        <w:rPr>
          <w:rFonts w:asciiTheme="majorHAnsi" w:hAnsiTheme="majorHAnsi" w:cstheme="majorHAnsi"/>
        </w:rPr>
      </w:pPr>
    </w:p>
    <w:p w:rsidR="00E65175" w:rsidRPr="00D445B9" w:rsidRDefault="00E65175">
      <w:pPr>
        <w:rPr>
          <w:rFonts w:asciiTheme="majorHAnsi" w:hAnsiTheme="majorHAnsi" w:cstheme="majorHAnsi"/>
          <w:b/>
          <w:u w:val="single"/>
        </w:rPr>
      </w:pPr>
      <w:r w:rsidRPr="00D445B9">
        <w:rPr>
          <w:rFonts w:asciiTheme="majorHAnsi" w:hAnsiTheme="majorHAnsi" w:cstheme="majorHAnsi"/>
          <w:b/>
          <w:u w:val="single"/>
        </w:rPr>
        <w:t>Vos missions :</w:t>
      </w:r>
    </w:p>
    <w:p w:rsidR="0073501E" w:rsidRPr="00D445B9" w:rsidRDefault="00E65175">
      <w:pPr>
        <w:rPr>
          <w:rFonts w:asciiTheme="majorHAnsi" w:hAnsiTheme="majorHAnsi" w:cstheme="majorHAnsi"/>
        </w:rPr>
      </w:pPr>
      <w:r w:rsidRPr="00D445B9">
        <w:rPr>
          <w:rFonts w:asciiTheme="majorHAnsi" w:hAnsiTheme="majorHAnsi" w:cstheme="majorHAnsi"/>
        </w:rPr>
        <w:t>- Assurer l’entretien des maisons et des parcs en dehors des séjour</w:t>
      </w:r>
      <w:r w:rsidR="0073501E" w:rsidRPr="00D445B9">
        <w:rPr>
          <w:rFonts w:asciiTheme="majorHAnsi" w:hAnsiTheme="majorHAnsi" w:cstheme="majorHAnsi"/>
        </w:rPr>
        <w:t>s, en préparation des séjours,</w:t>
      </w:r>
      <w:r w:rsidRPr="00D445B9">
        <w:rPr>
          <w:rFonts w:asciiTheme="majorHAnsi" w:hAnsiTheme="majorHAnsi" w:cstheme="majorHAnsi"/>
        </w:rPr>
        <w:t xml:space="preserve"> à la suite des séjours</w:t>
      </w:r>
      <w:r w:rsidR="0073501E" w:rsidRPr="00D445B9">
        <w:rPr>
          <w:rFonts w:asciiTheme="majorHAnsi" w:hAnsiTheme="majorHAnsi" w:cstheme="majorHAnsi"/>
        </w:rPr>
        <w:t xml:space="preserve"> et lors de manifestations</w:t>
      </w:r>
    </w:p>
    <w:p w:rsidR="00E65175" w:rsidRPr="00D445B9" w:rsidRDefault="00E65175">
      <w:pPr>
        <w:rPr>
          <w:rFonts w:asciiTheme="majorHAnsi" w:hAnsiTheme="majorHAnsi" w:cstheme="majorHAnsi"/>
        </w:rPr>
      </w:pPr>
      <w:r w:rsidRPr="00D445B9">
        <w:rPr>
          <w:rFonts w:asciiTheme="majorHAnsi" w:hAnsiTheme="majorHAnsi" w:cstheme="majorHAnsi"/>
        </w:rPr>
        <w:t>- Travaux : diagnostiquer et effectuer les travaux courants d’entretien.</w:t>
      </w:r>
    </w:p>
    <w:p w:rsidR="0073501E" w:rsidRPr="00D445B9" w:rsidRDefault="0073501E">
      <w:pPr>
        <w:rPr>
          <w:rFonts w:asciiTheme="majorHAnsi" w:hAnsiTheme="majorHAnsi" w:cstheme="majorHAnsi"/>
        </w:rPr>
      </w:pPr>
      <w:r w:rsidRPr="00D445B9">
        <w:rPr>
          <w:rFonts w:asciiTheme="majorHAnsi" w:hAnsiTheme="majorHAnsi" w:cstheme="majorHAnsi"/>
        </w:rPr>
        <w:t>- Assurer l’entretien du matériel et en vérifier le bon fonctionnement.</w:t>
      </w:r>
    </w:p>
    <w:p w:rsidR="00D445B9" w:rsidRPr="00D445B9" w:rsidRDefault="0073501E">
      <w:pPr>
        <w:rPr>
          <w:rFonts w:asciiTheme="majorHAnsi" w:hAnsiTheme="majorHAnsi" w:cstheme="majorHAnsi"/>
        </w:rPr>
      </w:pPr>
      <w:r w:rsidRPr="00D445B9">
        <w:rPr>
          <w:rFonts w:asciiTheme="majorHAnsi" w:hAnsiTheme="majorHAnsi" w:cstheme="majorHAnsi"/>
        </w:rPr>
        <w:t xml:space="preserve">- Prise de </w:t>
      </w:r>
      <w:r w:rsidR="00D445B9" w:rsidRPr="00D445B9">
        <w:rPr>
          <w:rFonts w:asciiTheme="majorHAnsi" w:hAnsiTheme="majorHAnsi" w:cstheme="majorHAnsi"/>
        </w:rPr>
        <w:t>rendez-vous</w:t>
      </w:r>
      <w:r w:rsidRPr="00D445B9">
        <w:rPr>
          <w:rFonts w:asciiTheme="majorHAnsi" w:hAnsiTheme="majorHAnsi" w:cstheme="majorHAnsi"/>
        </w:rPr>
        <w:t xml:space="preserve"> et accompagnement des techniciens de vérification de sécurité et d’entretien </w:t>
      </w:r>
    </w:p>
    <w:p w:rsidR="0073501E" w:rsidRPr="00D445B9" w:rsidRDefault="0073501E">
      <w:pPr>
        <w:rPr>
          <w:rFonts w:asciiTheme="majorHAnsi" w:hAnsiTheme="majorHAnsi" w:cstheme="majorHAnsi"/>
        </w:rPr>
      </w:pPr>
      <w:r w:rsidRPr="00D445B9">
        <w:rPr>
          <w:rFonts w:asciiTheme="majorHAnsi" w:hAnsiTheme="majorHAnsi" w:cstheme="majorHAnsi"/>
        </w:rPr>
        <w:t xml:space="preserve">- Gestion et approvisionnement des stocks de consommables </w:t>
      </w:r>
    </w:p>
    <w:p w:rsidR="0073501E" w:rsidRPr="00D445B9" w:rsidRDefault="0073501E">
      <w:pPr>
        <w:rPr>
          <w:rFonts w:asciiTheme="majorHAnsi" w:hAnsiTheme="majorHAnsi" w:cstheme="majorHAnsi"/>
        </w:rPr>
      </w:pPr>
      <w:r w:rsidRPr="00D445B9">
        <w:rPr>
          <w:rFonts w:asciiTheme="majorHAnsi" w:hAnsiTheme="majorHAnsi" w:cstheme="majorHAnsi"/>
        </w:rPr>
        <w:t xml:space="preserve">- Lien avec les artisans, les bénévoles et partenaires territoriaux </w:t>
      </w:r>
    </w:p>
    <w:p w:rsidR="0073501E" w:rsidRPr="00D445B9" w:rsidRDefault="0073501E">
      <w:pPr>
        <w:rPr>
          <w:rFonts w:asciiTheme="majorHAnsi" w:hAnsiTheme="majorHAnsi" w:cstheme="majorHAnsi"/>
        </w:rPr>
      </w:pPr>
      <w:r w:rsidRPr="00D445B9">
        <w:rPr>
          <w:rFonts w:asciiTheme="majorHAnsi" w:hAnsiTheme="majorHAnsi" w:cstheme="majorHAnsi"/>
        </w:rPr>
        <w:t>- Fonction support des équipes techniques des séjours en amont et en aval des séjours.</w:t>
      </w:r>
    </w:p>
    <w:p w:rsidR="00D445B9" w:rsidRPr="00D445B9" w:rsidRDefault="0073501E">
      <w:pPr>
        <w:rPr>
          <w:rFonts w:asciiTheme="majorHAnsi" w:hAnsiTheme="majorHAnsi" w:cstheme="majorHAnsi"/>
        </w:rPr>
      </w:pPr>
      <w:r w:rsidRPr="00D445B9">
        <w:rPr>
          <w:rFonts w:asciiTheme="majorHAnsi" w:hAnsiTheme="majorHAnsi" w:cstheme="majorHAnsi"/>
        </w:rPr>
        <w:t xml:space="preserve">- Gestion des locations des maisons </w:t>
      </w:r>
    </w:p>
    <w:p w:rsidR="0073501E" w:rsidRPr="00D445B9" w:rsidRDefault="0073501E">
      <w:pPr>
        <w:rPr>
          <w:rFonts w:asciiTheme="majorHAnsi" w:hAnsiTheme="majorHAnsi" w:cstheme="majorHAnsi"/>
          <w:b/>
          <w:u w:val="single"/>
        </w:rPr>
      </w:pPr>
      <w:r w:rsidRPr="00D445B9">
        <w:rPr>
          <w:rFonts w:asciiTheme="majorHAnsi" w:hAnsiTheme="majorHAnsi" w:cstheme="majorHAnsi"/>
          <w:b/>
          <w:u w:val="single"/>
        </w:rPr>
        <w:t xml:space="preserve">Savoirs faire et savoirs être : </w:t>
      </w:r>
    </w:p>
    <w:p w:rsidR="0073501E" w:rsidRPr="00D445B9" w:rsidRDefault="0073501E">
      <w:pPr>
        <w:rPr>
          <w:rFonts w:asciiTheme="majorHAnsi" w:hAnsiTheme="majorHAnsi" w:cstheme="majorHAnsi"/>
        </w:rPr>
      </w:pPr>
      <w:r w:rsidRPr="00D445B9">
        <w:rPr>
          <w:rFonts w:asciiTheme="majorHAnsi" w:hAnsiTheme="majorHAnsi" w:cstheme="majorHAnsi"/>
        </w:rPr>
        <w:t>- Compétences techniques dans l’</w:t>
      </w:r>
      <w:r w:rsidR="0031762E" w:rsidRPr="00D445B9">
        <w:rPr>
          <w:rFonts w:asciiTheme="majorHAnsi" w:hAnsiTheme="majorHAnsi" w:cstheme="majorHAnsi"/>
        </w:rPr>
        <w:t xml:space="preserve">entretien de </w:t>
      </w:r>
      <w:r w:rsidR="00D445B9" w:rsidRPr="00D445B9">
        <w:rPr>
          <w:rFonts w:asciiTheme="majorHAnsi" w:hAnsiTheme="majorHAnsi" w:cstheme="majorHAnsi"/>
        </w:rPr>
        <w:t>bâtiments</w:t>
      </w:r>
      <w:r w:rsidRPr="00D445B9">
        <w:rPr>
          <w:rFonts w:asciiTheme="majorHAnsi" w:hAnsiTheme="majorHAnsi" w:cstheme="majorHAnsi"/>
        </w:rPr>
        <w:t xml:space="preserve"> et d’extérieurs</w:t>
      </w:r>
    </w:p>
    <w:p w:rsidR="0073501E" w:rsidRPr="00D445B9" w:rsidRDefault="0073501E">
      <w:pPr>
        <w:rPr>
          <w:rFonts w:asciiTheme="majorHAnsi" w:hAnsiTheme="majorHAnsi" w:cstheme="majorHAnsi"/>
        </w:rPr>
      </w:pPr>
      <w:r w:rsidRPr="00D445B9">
        <w:rPr>
          <w:rFonts w:asciiTheme="majorHAnsi" w:hAnsiTheme="majorHAnsi" w:cstheme="majorHAnsi"/>
        </w:rPr>
        <w:t>- Adaptabilité en fonction de l’activité de l’association</w:t>
      </w:r>
    </w:p>
    <w:p w:rsidR="0073501E" w:rsidRPr="00D445B9" w:rsidRDefault="0073501E">
      <w:pPr>
        <w:rPr>
          <w:rFonts w:asciiTheme="majorHAnsi" w:hAnsiTheme="majorHAnsi" w:cstheme="majorHAnsi"/>
        </w:rPr>
      </w:pPr>
      <w:r w:rsidRPr="00D445B9">
        <w:rPr>
          <w:rFonts w:asciiTheme="majorHAnsi" w:hAnsiTheme="majorHAnsi" w:cstheme="majorHAnsi"/>
        </w:rPr>
        <w:t>- Compétences relationnelles : communiquer avec les divers interlocuteurs / travailler en bonne entente avec les bénévoles et les artisans / respecter le travail des animateurs et les enfants (discrétion et adaptabilité) / gestion des équipes de bénévole</w:t>
      </w:r>
    </w:p>
    <w:p w:rsidR="0073501E" w:rsidRPr="00D445B9" w:rsidRDefault="0073501E" w:rsidP="0073501E">
      <w:pPr>
        <w:rPr>
          <w:rFonts w:asciiTheme="majorHAnsi" w:hAnsiTheme="majorHAnsi" w:cstheme="majorHAnsi"/>
        </w:rPr>
      </w:pPr>
      <w:r w:rsidRPr="00D445B9">
        <w:rPr>
          <w:rFonts w:asciiTheme="majorHAnsi" w:hAnsiTheme="majorHAnsi" w:cstheme="majorHAnsi"/>
        </w:rPr>
        <w:t>-Autonomie dans le travail mais savoir se référer à l’autorité</w:t>
      </w:r>
    </w:p>
    <w:p w:rsidR="0073501E" w:rsidRPr="00D445B9" w:rsidRDefault="0073501E" w:rsidP="0073501E">
      <w:pPr>
        <w:rPr>
          <w:rFonts w:asciiTheme="majorHAnsi" w:hAnsiTheme="majorHAnsi" w:cstheme="majorHAnsi"/>
        </w:rPr>
      </w:pPr>
      <w:r w:rsidRPr="00D445B9">
        <w:rPr>
          <w:rFonts w:asciiTheme="majorHAnsi" w:hAnsiTheme="majorHAnsi" w:cstheme="majorHAnsi"/>
        </w:rPr>
        <w:t>-Dynamisme et réactivité</w:t>
      </w:r>
    </w:p>
    <w:p w:rsidR="0073501E" w:rsidRPr="00D445B9" w:rsidRDefault="0073501E" w:rsidP="0073501E">
      <w:pPr>
        <w:rPr>
          <w:rFonts w:asciiTheme="majorHAnsi" w:hAnsiTheme="majorHAnsi" w:cstheme="majorHAnsi"/>
        </w:rPr>
      </w:pPr>
      <w:r w:rsidRPr="00D445B9">
        <w:rPr>
          <w:rFonts w:asciiTheme="majorHAnsi" w:hAnsiTheme="majorHAnsi" w:cstheme="majorHAnsi"/>
        </w:rPr>
        <w:t>-Discrétion</w:t>
      </w:r>
    </w:p>
    <w:p w:rsidR="00104259" w:rsidRPr="00D445B9" w:rsidRDefault="0073501E" w:rsidP="0073501E">
      <w:pPr>
        <w:rPr>
          <w:rFonts w:asciiTheme="majorHAnsi" w:hAnsiTheme="majorHAnsi" w:cstheme="majorHAnsi"/>
        </w:rPr>
      </w:pPr>
      <w:r w:rsidRPr="00D445B9">
        <w:rPr>
          <w:rFonts w:asciiTheme="majorHAnsi" w:hAnsiTheme="majorHAnsi" w:cstheme="majorHAnsi"/>
        </w:rPr>
        <w:t>-Diagnostiquer la limite au-delà de laquelle le recours à un spécialiste est indispensable</w:t>
      </w:r>
    </w:p>
    <w:p w:rsidR="00C86BC6" w:rsidRPr="00D445B9" w:rsidRDefault="00C86BC6" w:rsidP="0073501E">
      <w:pPr>
        <w:rPr>
          <w:rFonts w:asciiTheme="majorHAnsi" w:hAnsiTheme="majorHAnsi" w:cstheme="majorHAnsi"/>
          <w:b/>
          <w:u w:val="single"/>
        </w:rPr>
      </w:pPr>
      <w:r w:rsidRPr="00D445B9">
        <w:rPr>
          <w:rFonts w:asciiTheme="majorHAnsi" w:hAnsiTheme="majorHAnsi" w:cstheme="majorHAnsi"/>
          <w:b/>
          <w:u w:val="single"/>
        </w:rPr>
        <w:t>Matériel :</w:t>
      </w:r>
    </w:p>
    <w:p w:rsidR="00C86BC6" w:rsidRPr="00D445B9" w:rsidRDefault="00C86BC6" w:rsidP="0073501E">
      <w:pPr>
        <w:rPr>
          <w:rFonts w:asciiTheme="majorHAnsi" w:hAnsiTheme="majorHAnsi" w:cstheme="majorHAnsi"/>
        </w:rPr>
      </w:pPr>
      <w:r w:rsidRPr="00D445B9">
        <w:rPr>
          <w:rFonts w:asciiTheme="majorHAnsi" w:hAnsiTheme="majorHAnsi" w:cstheme="majorHAnsi"/>
        </w:rPr>
        <w:t>- Téléphone portable</w:t>
      </w:r>
      <w:r w:rsidR="00D445B9">
        <w:rPr>
          <w:rFonts w:asciiTheme="majorHAnsi" w:hAnsiTheme="majorHAnsi" w:cstheme="majorHAnsi"/>
        </w:rPr>
        <w:t xml:space="preserve"> /</w:t>
      </w:r>
      <w:r w:rsidRPr="00D445B9">
        <w:rPr>
          <w:rFonts w:asciiTheme="majorHAnsi" w:hAnsiTheme="majorHAnsi" w:cstheme="majorHAnsi"/>
        </w:rPr>
        <w:t xml:space="preserve"> Voiture de service</w:t>
      </w:r>
    </w:p>
    <w:p w:rsidR="00104259" w:rsidRPr="00D445B9" w:rsidRDefault="00C86BC6" w:rsidP="0073501E">
      <w:pPr>
        <w:rPr>
          <w:rFonts w:asciiTheme="majorHAnsi" w:hAnsiTheme="majorHAnsi" w:cstheme="majorHAnsi"/>
        </w:rPr>
      </w:pPr>
      <w:r w:rsidRPr="00D445B9">
        <w:rPr>
          <w:rFonts w:asciiTheme="majorHAnsi" w:hAnsiTheme="majorHAnsi" w:cstheme="majorHAnsi"/>
        </w:rPr>
        <w:t>- local réservé et bureau</w:t>
      </w:r>
    </w:p>
    <w:p w:rsidR="00104259" w:rsidRPr="00D445B9" w:rsidRDefault="00104259" w:rsidP="00104259">
      <w:pPr>
        <w:rPr>
          <w:rFonts w:asciiTheme="majorHAnsi" w:hAnsiTheme="majorHAnsi" w:cstheme="majorHAnsi"/>
        </w:rPr>
      </w:pPr>
      <w:r w:rsidRPr="00D445B9">
        <w:rPr>
          <w:rFonts w:asciiTheme="majorHAnsi" w:hAnsiTheme="majorHAnsi" w:cstheme="majorHAnsi"/>
        </w:rPr>
        <w:t>Lien fonctionnel avec les responsables de séjour et lien hiérarchique avec la direction de l’association et le conseil d’administration.</w:t>
      </w:r>
    </w:p>
    <w:p w:rsidR="00104259" w:rsidRPr="00D445B9" w:rsidRDefault="00104259" w:rsidP="0073501E">
      <w:pPr>
        <w:rPr>
          <w:rFonts w:asciiTheme="majorHAnsi" w:hAnsiTheme="majorHAnsi" w:cstheme="majorHAnsi"/>
        </w:rPr>
      </w:pPr>
      <w:r w:rsidRPr="00D445B9">
        <w:rPr>
          <w:rFonts w:asciiTheme="majorHAnsi" w:hAnsiTheme="majorHAnsi" w:cstheme="majorHAnsi"/>
        </w:rPr>
        <w:t>Permis B exigé</w:t>
      </w:r>
    </w:p>
    <w:p w:rsidR="00C86BC6" w:rsidRPr="00D445B9" w:rsidRDefault="00D445B9" w:rsidP="0073501E">
      <w:pPr>
        <w:rPr>
          <w:rFonts w:asciiTheme="majorHAnsi" w:hAnsiTheme="majorHAnsi" w:cstheme="majorHAnsi"/>
        </w:rPr>
      </w:pPr>
      <w:r w:rsidRPr="00D445B9">
        <w:rPr>
          <w:rFonts w:asciiTheme="majorHAnsi" w:hAnsiTheme="majorHAnsi" w:cstheme="majorHAnsi"/>
        </w:rPr>
        <w:t>28</w:t>
      </w:r>
      <w:r w:rsidR="00C86BC6" w:rsidRPr="00D445B9">
        <w:rPr>
          <w:rFonts w:asciiTheme="majorHAnsi" w:hAnsiTheme="majorHAnsi" w:cstheme="majorHAnsi"/>
        </w:rPr>
        <w:t>h /semaine lissés</w:t>
      </w:r>
    </w:p>
    <w:p w:rsidR="00C86BC6" w:rsidRPr="00D445B9" w:rsidRDefault="00C86BC6" w:rsidP="0073501E">
      <w:pPr>
        <w:rPr>
          <w:rFonts w:asciiTheme="majorHAnsi" w:hAnsiTheme="majorHAnsi" w:cstheme="majorHAnsi"/>
        </w:rPr>
      </w:pPr>
      <w:r w:rsidRPr="00D445B9">
        <w:rPr>
          <w:rFonts w:asciiTheme="majorHAnsi" w:hAnsiTheme="majorHAnsi" w:cstheme="majorHAnsi"/>
        </w:rPr>
        <w:t>11,62 €/h brut</w:t>
      </w:r>
    </w:p>
    <w:p w:rsidR="00D445B9" w:rsidRPr="00D445B9" w:rsidRDefault="00D445B9" w:rsidP="0073501E">
      <w:pPr>
        <w:rPr>
          <w:rFonts w:asciiTheme="majorHAnsi" w:hAnsiTheme="majorHAnsi" w:cstheme="majorHAnsi"/>
        </w:rPr>
      </w:pPr>
    </w:p>
    <w:p w:rsidR="00D445B9" w:rsidRPr="00D445B9" w:rsidRDefault="00D445B9" w:rsidP="00D445B9">
      <w:pPr>
        <w:jc w:val="center"/>
        <w:rPr>
          <w:rFonts w:asciiTheme="majorHAnsi" w:hAnsiTheme="majorHAnsi" w:cstheme="majorHAnsi"/>
          <w:b/>
        </w:rPr>
      </w:pPr>
      <w:r w:rsidRPr="00D445B9">
        <w:rPr>
          <w:rFonts w:asciiTheme="majorHAnsi" w:hAnsiTheme="majorHAnsi" w:cstheme="majorHAnsi"/>
          <w:b/>
        </w:rPr>
        <w:t xml:space="preserve">Contact : Marie Denecker, directrice de l’association Grillons et Cigales, 1 rue du Dr </w:t>
      </w:r>
      <w:proofErr w:type="spellStart"/>
      <w:r w:rsidRPr="00D445B9">
        <w:rPr>
          <w:rFonts w:asciiTheme="majorHAnsi" w:hAnsiTheme="majorHAnsi" w:cstheme="majorHAnsi"/>
          <w:b/>
        </w:rPr>
        <w:t>Rafin</w:t>
      </w:r>
      <w:proofErr w:type="spellEnd"/>
      <w:r w:rsidRPr="00D445B9">
        <w:rPr>
          <w:rFonts w:asciiTheme="majorHAnsi" w:hAnsiTheme="majorHAnsi" w:cstheme="majorHAnsi"/>
          <w:b/>
        </w:rPr>
        <w:t xml:space="preserve">, 69009 LYON / </w:t>
      </w:r>
      <w:hyperlink r:id="rId5" w:history="1">
        <w:r w:rsidRPr="00D445B9">
          <w:rPr>
            <w:rStyle w:val="Lienhypertexte"/>
            <w:rFonts w:asciiTheme="majorHAnsi" w:hAnsiTheme="majorHAnsi" w:cstheme="majorHAnsi"/>
            <w:b/>
          </w:rPr>
          <w:t>grillons-et-cigales@wanadoo.fr</w:t>
        </w:r>
      </w:hyperlink>
    </w:p>
    <w:sectPr w:rsidR="00D445B9" w:rsidRPr="00D445B9" w:rsidSect="00C86B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75"/>
    <w:rsid w:val="00104259"/>
    <w:rsid w:val="0031762E"/>
    <w:rsid w:val="0073501E"/>
    <w:rsid w:val="00A41470"/>
    <w:rsid w:val="00C86BC6"/>
    <w:rsid w:val="00D372AB"/>
    <w:rsid w:val="00D445B9"/>
    <w:rsid w:val="00DF38CB"/>
    <w:rsid w:val="00E55E94"/>
    <w:rsid w:val="00E65175"/>
    <w:rsid w:val="00F6233F"/>
    <w:rsid w:val="00F95F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97A8BF-489D-48B8-BBE7-B61DD71C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445B9"/>
    <w:rPr>
      <w:color w:val="0563C1" w:themeColor="hyperlink"/>
      <w:u w:val="single"/>
    </w:rPr>
  </w:style>
  <w:style w:type="table" w:styleId="Grilledutableau">
    <w:name w:val="Table Grid"/>
    <w:basedOn w:val="TableauNormal"/>
    <w:uiPriority w:val="39"/>
    <w:rsid w:val="00D4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rillons-et-cigales@wanadoo.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1708</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Denecker</dc:creator>
  <cp:keywords/>
  <dc:description/>
  <cp:lastModifiedBy>Magali VERNE</cp:lastModifiedBy>
  <cp:revision>2</cp:revision>
  <dcterms:created xsi:type="dcterms:W3CDTF">2022-01-25T13:50:00Z</dcterms:created>
  <dcterms:modified xsi:type="dcterms:W3CDTF">2022-01-25T13:50:00Z</dcterms:modified>
</cp:coreProperties>
</file>